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97C" w:rsidRDefault="004C097C"/>
    <w:p w:rsidR="004C097C" w:rsidRPr="006623EE" w:rsidRDefault="004C097C" w:rsidP="006623EE">
      <w:pPr>
        <w:jc w:val="right"/>
        <w:rPr>
          <w:b/>
        </w:rPr>
      </w:pPr>
      <w:r w:rsidRPr="006623EE">
        <w:rPr>
          <w:b/>
        </w:rPr>
        <w:t>Банникова Г.В., учитель начальных классов</w:t>
      </w:r>
    </w:p>
    <w:p w:rsidR="004C097C" w:rsidRPr="006623EE" w:rsidRDefault="004C097C" w:rsidP="006623EE">
      <w:pPr>
        <w:jc w:val="right"/>
        <w:rPr>
          <w:b/>
        </w:rPr>
      </w:pPr>
      <w:r w:rsidRPr="006623EE">
        <w:rPr>
          <w:b/>
        </w:rPr>
        <w:t>МОУ СОШ № 221</w:t>
      </w:r>
    </w:p>
    <w:tbl>
      <w:tblPr>
        <w:tblpPr w:leftFromText="180" w:rightFromText="180" w:vertAnchor="page" w:horzAnchor="margin" w:tblpY="262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6237"/>
      </w:tblGrid>
      <w:tr w:rsidR="004C097C" w:rsidRPr="00F54C45" w:rsidTr="005D7AD9">
        <w:tc>
          <w:tcPr>
            <w:tcW w:w="3510" w:type="dxa"/>
          </w:tcPr>
          <w:p w:rsidR="004C097C" w:rsidRPr="005D7AD9" w:rsidRDefault="004C097C" w:rsidP="005D7AD9">
            <w:pPr>
              <w:jc w:val="both"/>
              <w:rPr>
                <w:sz w:val="26"/>
                <w:szCs w:val="26"/>
              </w:rPr>
            </w:pPr>
            <w:r w:rsidRPr="005D7AD9">
              <w:rPr>
                <w:sz w:val="26"/>
                <w:szCs w:val="26"/>
              </w:rPr>
              <w:t>Название проекта</w:t>
            </w:r>
          </w:p>
        </w:tc>
        <w:tc>
          <w:tcPr>
            <w:tcW w:w="6237" w:type="dxa"/>
          </w:tcPr>
          <w:p w:rsidR="004C097C" w:rsidRPr="005D7AD9" w:rsidRDefault="004C097C" w:rsidP="005D7AD9">
            <w:pPr>
              <w:jc w:val="both"/>
              <w:rPr>
                <w:sz w:val="26"/>
                <w:szCs w:val="26"/>
              </w:rPr>
            </w:pPr>
            <w:r w:rsidRPr="005D7AD9">
              <w:rPr>
                <w:sz w:val="26"/>
                <w:szCs w:val="26"/>
              </w:rPr>
              <w:t>Я открываю новую дверь, а за ней неизвестность.</w:t>
            </w:r>
          </w:p>
        </w:tc>
      </w:tr>
      <w:tr w:rsidR="004C097C" w:rsidRPr="00F54C45" w:rsidTr="005D7AD9">
        <w:tc>
          <w:tcPr>
            <w:tcW w:w="3510" w:type="dxa"/>
          </w:tcPr>
          <w:p w:rsidR="004C097C" w:rsidRPr="005D7AD9" w:rsidRDefault="004C097C" w:rsidP="005D7AD9">
            <w:pPr>
              <w:jc w:val="both"/>
              <w:rPr>
                <w:sz w:val="26"/>
                <w:szCs w:val="26"/>
              </w:rPr>
            </w:pPr>
            <w:r>
              <w:rPr>
                <w:sz w:val="26"/>
                <w:szCs w:val="26"/>
              </w:rPr>
              <w:t>Н</w:t>
            </w:r>
            <w:r w:rsidRPr="005D7AD9">
              <w:rPr>
                <w:sz w:val="26"/>
                <w:szCs w:val="26"/>
              </w:rPr>
              <w:t xml:space="preserve">аправление </w:t>
            </w:r>
          </w:p>
        </w:tc>
        <w:tc>
          <w:tcPr>
            <w:tcW w:w="6237" w:type="dxa"/>
          </w:tcPr>
          <w:p w:rsidR="004C097C" w:rsidRPr="005D7AD9" w:rsidRDefault="004C097C" w:rsidP="005D7AD9">
            <w:pPr>
              <w:jc w:val="both"/>
              <w:rPr>
                <w:sz w:val="26"/>
                <w:szCs w:val="26"/>
              </w:rPr>
            </w:pPr>
            <w:r w:rsidRPr="005D7AD9">
              <w:rPr>
                <w:sz w:val="26"/>
                <w:szCs w:val="26"/>
              </w:rPr>
              <w:t>Духовно-нравственное воспитание</w:t>
            </w:r>
          </w:p>
        </w:tc>
      </w:tr>
      <w:tr w:rsidR="004C097C" w:rsidRPr="00F54C45" w:rsidTr="005D7AD9">
        <w:tc>
          <w:tcPr>
            <w:tcW w:w="3510" w:type="dxa"/>
          </w:tcPr>
          <w:p w:rsidR="004C097C" w:rsidRPr="005D7AD9" w:rsidRDefault="004C097C" w:rsidP="005D7AD9">
            <w:pPr>
              <w:jc w:val="both"/>
              <w:rPr>
                <w:sz w:val="26"/>
                <w:szCs w:val="26"/>
              </w:rPr>
            </w:pPr>
            <w:r w:rsidRPr="005D7AD9">
              <w:rPr>
                <w:sz w:val="26"/>
                <w:szCs w:val="26"/>
              </w:rPr>
              <w:t>Краткое описание проекта (не более 0,5 страницы)</w:t>
            </w:r>
          </w:p>
        </w:tc>
        <w:tc>
          <w:tcPr>
            <w:tcW w:w="6237" w:type="dxa"/>
          </w:tcPr>
          <w:p w:rsidR="004C097C" w:rsidRPr="005D7AD9" w:rsidRDefault="004C097C" w:rsidP="005D7AD9">
            <w:pPr>
              <w:shd w:val="clear" w:color="auto" w:fill="FFFFFF"/>
              <w:ind w:firstLine="720"/>
              <w:jc w:val="both"/>
              <w:rPr>
                <w:color w:val="000000"/>
                <w:sz w:val="26"/>
                <w:szCs w:val="26"/>
              </w:rPr>
            </w:pPr>
            <w:r w:rsidRPr="005D7AD9">
              <w:rPr>
                <w:color w:val="000000"/>
                <w:sz w:val="26"/>
                <w:szCs w:val="26"/>
              </w:rPr>
              <w:t>Начало обучения, переход в новую школу – это не только новые условия жизни и деятельности ребенка-это новые контакты, новые отношения, новые обязанности т.о. изменяется вся жизнь ребенка. Это очень напряженный период, прежде всего потому, что школа с первых же дней ставит перед учениками целый ряд задач, меняет режим дня, требует большой мобилизации сил ребенка.</w:t>
            </w:r>
          </w:p>
          <w:p w:rsidR="004C097C" w:rsidRPr="005D7AD9" w:rsidRDefault="004C097C" w:rsidP="005D7AD9">
            <w:pPr>
              <w:shd w:val="clear" w:color="auto" w:fill="FFFFFF"/>
              <w:ind w:firstLine="720"/>
              <w:jc w:val="both"/>
              <w:rPr>
                <w:color w:val="000000"/>
                <w:sz w:val="26"/>
                <w:szCs w:val="26"/>
              </w:rPr>
            </w:pPr>
            <w:r w:rsidRPr="005D7AD9">
              <w:rPr>
                <w:color w:val="000000"/>
                <w:sz w:val="26"/>
                <w:szCs w:val="26"/>
              </w:rPr>
              <w:t>Поэтому адаптация к школе происходит не сразу, это довольно длительный процесс, связанный со значительным напряжением всех систем организма.</w:t>
            </w:r>
          </w:p>
          <w:p w:rsidR="004C097C" w:rsidRPr="005D7AD9" w:rsidRDefault="004C097C" w:rsidP="005D7AD9">
            <w:pPr>
              <w:shd w:val="clear" w:color="auto" w:fill="FFFFFF"/>
              <w:ind w:firstLine="720"/>
              <w:jc w:val="both"/>
              <w:rPr>
                <w:color w:val="000000"/>
                <w:sz w:val="26"/>
                <w:szCs w:val="26"/>
              </w:rPr>
            </w:pPr>
            <w:r w:rsidRPr="005D7AD9">
              <w:rPr>
                <w:color w:val="000000"/>
                <w:sz w:val="26"/>
                <w:szCs w:val="26"/>
              </w:rPr>
              <w:t>Сложность приспособления организма к новым условиям определяет необходимость тщательного учета всех факторов, которые способствуют быстрой адаптации и, наоборот, замедляющих ее. Это учитель должен хорошо себя представлять.</w:t>
            </w:r>
          </w:p>
          <w:p w:rsidR="004C097C" w:rsidRPr="005D7AD9" w:rsidRDefault="004C097C" w:rsidP="005D7AD9">
            <w:pPr>
              <w:shd w:val="clear" w:color="auto" w:fill="FFFFFF"/>
              <w:ind w:firstLine="720"/>
              <w:jc w:val="both"/>
              <w:rPr>
                <w:color w:val="000000"/>
                <w:sz w:val="26"/>
                <w:szCs w:val="26"/>
              </w:rPr>
            </w:pPr>
            <w:r w:rsidRPr="005D7AD9">
              <w:rPr>
                <w:b/>
                <w:bCs/>
                <w:color w:val="000000"/>
                <w:sz w:val="26"/>
                <w:szCs w:val="26"/>
              </w:rPr>
              <w:t> Процесс адаптации связан:</w:t>
            </w:r>
          </w:p>
          <w:p w:rsidR="004C097C" w:rsidRPr="005D7AD9" w:rsidRDefault="004C097C" w:rsidP="005D7AD9">
            <w:pPr>
              <w:numPr>
                <w:ilvl w:val="0"/>
                <w:numId w:val="1"/>
              </w:numPr>
              <w:shd w:val="clear" w:color="auto" w:fill="FFFFFF"/>
              <w:spacing w:line="360" w:lineRule="atLeast"/>
              <w:ind w:firstLine="720"/>
              <w:jc w:val="both"/>
              <w:rPr>
                <w:color w:val="000000"/>
                <w:sz w:val="26"/>
                <w:szCs w:val="26"/>
              </w:rPr>
            </w:pPr>
            <w:r w:rsidRPr="005D7AD9">
              <w:rPr>
                <w:color w:val="000000"/>
                <w:sz w:val="26"/>
                <w:szCs w:val="26"/>
              </w:rPr>
              <w:t>Адаптация к школе связана с готовностью детей к обучению, что определяется:</w:t>
            </w:r>
          </w:p>
          <w:p w:rsidR="004C097C" w:rsidRPr="005D7AD9" w:rsidRDefault="004C097C" w:rsidP="005D7AD9">
            <w:pPr>
              <w:shd w:val="clear" w:color="auto" w:fill="FFFFFF"/>
              <w:ind w:firstLine="720"/>
              <w:jc w:val="both"/>
              <w:rPr>
                <w:color w:val="000000"/>
                <w:sz w:val="26"/>
                <w:szCs w:val="26"/>
              </w:rPr>
            </w:pPr>
            <w:r w:rsidRPr="005D7AD9">
              <w:rPr>
                <w:color w:val="000000"/>
                <w:sz w:val="26"/>
                <w:szCs w:val="26"/>
              </w:rPr>
              <w:t>-принятием требований учителя;</w:t>
            </w:r>
          </w:p>
          <w:p w:rsidR="004C097C" w:rsidRPr="005D7AD9" w:rsidRDefault="004C097C" w:rsidP="005D7AD9">
            <w:pPr>
              <w:shd w:val="clear" w:color="auto" w:fill="FFFFFF"/>
              <w:ind w:firstLine="720"/>
              <w:jc w:val="both"/>
              <w:rPr>
                <w:color w:val="000000"/>
                <w:sz w:val="26"/>
                <w:szCs w:val="26"/>
              </w:rPr>
            </w:pPr>
            <w:r w:rsidRPr="005D7AD9">
              <w:rPr>
                <w:color w:val="000000"/>
                <w:sz w:val="26"/>
                <w:szCs w:val="26"/>
              </w:rPr>
              <w:t>-принятием правил поведения;</w:t>
            </w:r>
          </w:p>
          <w:p w:rsidR="004C097C" w:rsidRPr="005D7AD9" w:rsidRDefault="004C097C" w:rsidP="005D7AD9">
            <w:pPr>
              <w:shd w:val="clear" w:color="auto" w:fill="FFFFFF"/>
              <w:ind w:firstLine="720"/>
              <w:jc w:val="both"/>
              <w:rPr>
                <w:color w:val="000000"/>
                <w:sz w:val="26"/>
                <w:szCs w:val="26"/>
              </w:rPr>
            </w:pPr>
            <w:r w:rsidRPr="005D7AD9">
              <w:rPr>
                <w:color w:val="000000"/>
                <w:sz w:val="26"/>
                <w:szCs w:val="26"/>
              </w:rPr>
              <w:t>-отношением со сверстниками;</w:t>
            </w:r>
          </w:p>
          <w:p w:rsidR="004C097C" w:rsidRPr="005D7AD9" w:rsidRDefault="004C097C" w:rsidP="005D7AD9">
            <w:pPr>
              <w:shd w:val="clear" w:color="auto" w:fill="FFFFFF"/>
              <w:ind w:firstLine="720"/>
              <w:jc w:val="both"/>
              <w:rPr>
                <w:color w:val="000000"/>
                <w:sz w:val="26"/>
                <w:szCs w:val="26"/>
              </w:rPr>
            </w:pPr>
            <w:r w:rsidRPr="005D7AD9">
              <w:rPr>
                <w:color w:val="000000"/>
                <w:sz w:val="26"/>
                <w:szCs w:val="26"/>
              </w:rPr>
              <w:t>-умением подчиниться новому режиму дня;</w:t>
            </w:r>
          </w:p>
          <w:p w:rsidR="004C097C" w:rsidRPr="005D7AD9" w:rsidRDefault="004C097C" w:rsidP="005D7AD9">
            <w:pPr>
              <w:shd w:val="clear" w:color="auto" w:fill="FFFFFF"/>
              <w:ind w:firstLine="720"/>
              <w:jc w:val="both"/>
              <w:rPr>
                <w:color w:val="000000"/>
                <w:sz w:val="26"/>
                <w:szCs w:val="26"/>
              </w:rPr>
            </w:pPr>
            <w:r w:rsidRPr="005D7AD9">
              <w:rPr>
                <w:color w:val="000000"/>
                <w:sz w:val="26"/>
                <w:szCs w:val="26"/>
              </w:rPr>
              <w:t>-распорядку занятий; иерархии дел.</w:t>
            </w:r>
          </w:p>
          <w:p w:rsidR="004C097C" w:rsidRPr="005D7AD9" w:rsidRDefault="004C097C" w:rsidP="005D7AD9">
            <w:pPr>
              <w:numPr>
                <w:ilvl w:val="0"/>
                <w:numId w:val="2"/>
              </w:numPr>
              <w:shd w:val="clear" w:color="auto" w:fill="FFFFFF"/>
              <w:spacing w:line="360" w:lineRule="atLeast"/>
              <w:ind w:firstLine="720"/>
              <w:jc w:val="both"/>
              <w:rPr>
                <w:color w:val="000000"/>
                <w:sz w:val="26"/>
                <w:szCs w:val="26"/>
              </w:rPr>
            </w:pPr>
            <w:r w:rsidRPr="005D7AD9">
              <w:rPr>
                <w:color w:val="000000"/>
                <w:sz w:val="26"/>
                <w:szCs w:val="26"/>
              </w:rPr>
              <w:t>Адекватная адаптация зависит от целенаправленного, повседневного, а не эпизодического требования учителем соблюдения правил и норм поведения. Ребенок должен знать, что от него требуется, его обязанности и права. Иначе ребенок действует методом «проб-ошибок» причем по этому поводу у учителя должны быть четкие критерии по соблюдению правил поведения.</w:t>
            </w:r>
          </w:p>
          <w:p w:rsidR="004C097C" w:rsidRPr="005D7AD9" w:rsidRDefault="004C097C" w:rsidP="005D7AD9">
            <w:pPr>
              <w:numPr>
                <w:ilvl w:val="0"/>
                <w:numId w:val="2"/>
              </w:numPr>
              <w:shd w:val="clear" w:color="auto" w:fill="FFFFFF"/>
              <w:spacing w:line="360" w:lineRule="atLeast"/>
              <w:ind w:firstLine="720"/>
              <w:jc w:val="both"/>
              <w:rPr>
                <w:color w:val="000000"/>
                <w:sz w:val="26"/>
                <w:szCs w:val="26"/>
              </w:rPr>
            </w:pPr>
            <w:r w:rsidRPr="005D7AD9">
              <w:rPr>
                <w:color w:val="000000"/>
                <w:sz w:val="26"/>
                <w:szCs w:val="26"/>
              </w:rPr>
              <w:t>Адаптация проходит менее болезненно, если учить ребенка определенным навыкам общения со сверстниками, умением работать вместе. Урок «Давайте познакомимся».</w:t>
            </w:r>
          </w:p>
          <w:p w:rsidR="004C097C" w:rsidRPr="005D7AD9" w:rsidRDefault="004C097C" w:rsidP="005D7AD9">
            <w:pPr>
              <w:numPr>
                <w:ilvl w:val="0"/>
                <w:numId w:val="2"/>
              </w:numPr>
              <w:shd w:val="clear" w:color="auto" w:fill="FFFFFF"/>
              <w:spacing w:line="360" w:lineRule="atLeast"/>
              <w:ind w:firstLine="720"/>
              <w:jc w:val="both"/>
              <w:rPr>
                <w:color w:val="000000"/>
                <w:sz w:val="26"/>
                <w:szCs w:val="26"/>
              </w:rPr>
            </w:pPr>
            <w:r w:rsidRPr="005D7AD9">
              <w:rPr>
                <w:color w:val="000000"/>
                <w:sz w:val="26"/>
                <w:szCs w:val="26"/>
              </w:rPr>
              <w:t>Адаптации способствует терпеливое, внимательное, доброжелательное отношение самого учителя к детям.</w:t>
            </w:r>
          </w:p>
          <w:p w:rsidR="004C097C" w:rsidRPr="005D7AD9" w:rsidRDefault="004C097C" w:rsidP="005D7AD9">
            <w:pPr>
              <w:shd w:val="clear" w:color="auto" w:fill="FFFFFF"/>
              <w:spacing w:line="360" w:lineRule="atLeast"/>
              <w:ind w:left="1440"/>
              <w:jc w:val="both"/>
              <w:rPr>
                <w:sz w:val="26"/>
                <w:szCs w:val="26"/>
              </w:rPr>
            </w:pPr>
          </w:p>
        </w:tc>
      </w:tr>
      <w:tr w:rsidR="004C097C" w:rsidRPr="00F54C45" w:rsidTr="005D7AD9">
        <w:tc>
          <w:tcPr>
            <w:tcW w:w="3510" w:type="dxa"/>
          </w:tcPr>
          <w:p w:rsidR="004C097C" w:rsidRPr="005D7AD9" w:rsidRDefault="004C097C" w:rsidP="005D7AD9">
            <w:pPr>
              <w:jc w:val="both"/>
              <w:rPr>
                <w:sz w:val="26"/>
                <w:szCs w:val="26"/>
              </w:rPr>
            </w:pPr>
            <w:r w:rsidRPr="005D7AD9">
              <w:rPr>
                <w:sz w:val="26"/>
                <w:szCs w:val="26"/>
              </w:rPr>
              <w:t>Постановка проблемы (не более 0,25 страницы)</w:t>
            </w:r>
          </w:p>
        </w:tc>
        <w:tc>
          <w:tcPr>
            <w:tcW w:w="6237" w:type="dxa"/>
          </w:tcPr>
          <w:p w:rsidR="004C097C" w:rsidRPr="005D7AD9" w:rsidRDefault="004C097C" w:rsidP="005D7AD9">
            <w:pPr>
              <w:jc w:val="both"/>
              <w:rPr>
                <w:sz w:val="26"/>
                <w:szCs w:val="26"/>
              </w:rPr>
            </w:pPr>
            <w:r w:rsidRPr="005D7AD9">
              <w:rPr>
                <w:b/>
                <w:sz w:val="26"/>
                <w:szCs w:val="26"/>
              </w:rPr>
              <w:t>Эмоционально-волевая неподготовленность  ребенка с ОВЗ для перехода в общеобразовательный класс</w:t>
            </w:r>
          </w:p>
          <w:p w:rsidR="004C097C" w:rsidRPr="005D7AD9" w:rsidRDefault="004C097C" w:rsidP="005D7AD9">
            <w:pPr>
              <w:ind w:firstLine="459"/>
              <w:jc w:val="both"/>
              <w:rPr>
                <w:sz w:val="26"/>
                <w:szCs w:val="26"/>
              </w:rPr>
            </w:pPr>
            <w:r w:rsidRPr="005D7AD9">
              <w:rPr>
                <w:sz w:val="26"/>
                <w:szCs w:val="26"/>
              </w:rPr>
              <w:t xml:space="preserve">Как показывает опыт работы учителей 5-х классов  МОУ «СОШ № 221», дети с ОВЗ по окончании обучения  в малокомплектных классах испытывают эмоционально-психологические трудности при переходе в общеобразовательный класс, что приводит к проблеме усвоения материала и установлению полноценной коммуникации с новыми одноклассниками. </w:t>
            </w:r>
          </w:p>
          <w:p w:rsidR="004C097C" w:rsidRPr="005D7AD9" w:rsidRDefault="004C097C" w:rsidP="005D7AD9">
            <w:pPr>
              <w:jc w:val="both"/>
              <w:rPr>
                <w:sz w:val="26"/>
                <w:szCs w:val="26"/>
              </w:rPr>
            </w:pPr>
            <w:r w:rsidRPr="005D7AD9">
              <w:rPr>
                <w:sz w:val="26"/>
                <w:szCs w:val="26"/>
              </w:rPr>
              <w:t xml:space="preserve">Адаптация части таких детей проходит сложно и, как следствие, начинают развиваться комплексы, с которыми, нестабильная детская психика, справиться самостоятельно не может. Ребёнок чувствует себя неуспешным, появляется боязнь посещать школу. </w:t>
            </w:r>
          </w:p>
          <w:p w:rsidR="004C097C" w:rsidRPr="005D7AD9" w:rsidRDefault="004C097C" w:rsidP="005D7AD9">
            <w:pPr>
              <w:ind w:firstLine="459"/>
              <w:jc w:val="both"/>
              <w:rPr>
                <w:sz w:val="26"/>
                <w:szCs w:val="26"/>
              </w:rPr>
            </w:pPr>
            <w:r w:rsidRPr="005D7AD9">
              <w:rPr>
                <w:sz w:val="26"/>
                <w:szCs w:val="26"/>
              </w:rPr>
              <w:t>Задача учителя начальных классов – совместно с учителем-логопедом, педагогом-психологом подготовить ребенка к переходу на основной уровень образования, воспитать и выработать качества и установки, с помощью которых адаптация в новом классном коллективе будет проходит наиболее безболезненно и быстро.</w:t>
            </w:r>
          </w:p>
          <w:p w:rsidR="004C097C" w:rsidRPr="005D7AD9" w:rsidRDefault="004C097C" w:rsidP="005D7AD9">
            <w:pPr>
              <w:jc w:val="both"/>
              <w:rPr>
                <w:sz w:val="26"/>
                <w:szCs w:val="26"/>
              </w:rPr>
            </w:pPr>
          </w:p>
        </w:tc>
      </w:tr>
      <w:tr w:rsidR="004C097C" w:rsidRPr="00F54C45" w:rsidTr="005D7AD9">
        <w:tc>
          <w:tcPr>
            <w:tcW w:w="3510" w:type="dxa"/>
          </w:tcPr>
          <w:p w:rsidR="004C097C" w:rsidRPr="005D7AD9" w:rsidRDefault="004C097C" w:rsidP="005D7AD9">
            <w:pPr>
              <w:jc w:val="both"/>
              <w:rPr>
                <w:sz w:val="26"/>
                <w:szCs w:val="26"/>
              </w:rPr>
            </w:pPr>
            <w:r w:rsidRPr="005D7AD9">
              <w:rPr>
                <w:sz w:val="26"/>
                <w:szCs w:val="26"/>
              </w:rPr>
              <w:t>Цель и задачи проекта (не более 0,5 страницы)</w:t>
            </w:r>
          </w:p>
        </w:tc>
        <w:tc>
          <w:tcPr>
            <w:tcW w:w="6237" w:type="dxa"/>
          </w:tcPr>
          <w:p w:rsidR="004C097C" w:rsidRPr="005D7AD9" w:rsidRDefault="004C097C" w:rsidP="005D7AD9">
            <w:pPr>
              <w:jc w:val="both"/>
              <w:rPr>
                <w:sz w:val="26"/>
                <w:szCs w:val="26"/>
              </w:rPr>
            </w:pPr>
            <w:r w:rsidRPr="005D7AD9">
              <w:rPr>
                <w:sz w:val="26"/>
                <w:szCs w:val="26"/>
              </w:rPr>
              <w:t>Цель – создать условия успешного и безболезненного перехода для ребенка с ОВЗ в общеобразовательный класс</w:t>
            </w:r>
          </w:p>
          <w:p w:rsidR="004C097C" w:rsidRPr="005D7AD9" w:rsidRDefault="004C097C" w:rsidP="005D7AD9">
            <w:pPr>
              <w:jc w:val="both"/>
              <w:rPr>
                <w:sz w:val="26"/>
                <w:szCs w:val="26"/>
              </w:rPr>
            </w:pPr>
            <w:r w:rsidRPr="005D7AD9">
              <w:rPr>
                <w:sz w:val="26"/>
                <w:szCs w:val="26"/>
              </w:rPr>
              <w:t>Задачи:</w:t>
            </w:r>
          </w:p>
          <w:p w:rsidR="004C097C" w:rsidRPr="005D7AD9" w:rsidRDefault="004C097C" w:rsidP="005D7AD9">
            <w:pPr>
              <w:jc w:val="both"/>
              <w:rPr>
                <w:sz w:val="26"/>
                <w:szCs w:val="26"/>
              </w:rPr>
            </w:pPr>
            <w:r w:rsidRPr="005D7AD9">
              <w:rPr>
                <w:sz w:val="26"/>
                <w:szCs w:val="26"/>
              </w:rPr>
              <w:t>- разработать план подготовки и адаптации ребенка с ОВЗ для перехода в среднее звено</w:t>
            </w:r>
          </w:p>
          <w:p w:rsidR="004C097C" w:rsidRPr="005D7AD9" w:rsidRDefault="004C097C" w:rsidP="005D7AD9">
            <w:pPr>
              <w:jc w:val="both"/>
              <w:rPr>
                <w:sz w:val="26"/>
                <w:szCs w:val="26"/>
              </w:rPr>
            </w:pPr>
            <w:r w:rsidRPr="005D7AD9">
              <w:rPr>
                <w:sz w:val="26"/>
                <w:szCs w:val="26"/>
              </w:rPr>
              <w:t>- сотрудничество со специалистами школы</w:t>
            </w:r>
          </w:p>
        </w:tc>
      </w:tr>
      <w:tr w:rsidR="004C097C" w:rsidRPr="00F54C45" w:rsidTr="005D7AD9">
        <w:tc>
          <w:tcPr>
            <w:tcW w:w="3510" w:type="dxa"/>
          </w:tcPr>
          <w:p w:rsidR="004C097C" w:rsidRPr="005D7AD9" w:rsidRDefault="004C097C" w:rsidP="005D7AD9">
            <w:pPr>
              <w:jc w:val="both"/>
              <w:rPr>
                <w:sz w:val="26"/>
                <w:szCs w:val="26"/>
              </w:rPr>
            </w:pPr>
            <w:r w:rsidRPr="005D7AD9">
              <w:rPr>
                <w:sz w:val="26"/>
                <w:szCs w:val="26"/>
              </w:rPr>
              <w:t>Ключевые мероприятия проекта</w:t>
            </w:r>
          </w:p>
        </w:tc>
        <w:tc>
          <w:tcPr>
            <w:tcW w:w="6237" w:type="dxa"/>
          </w:tcPr>
          <w:p w:rsidR="004C097C" w:rsidRPr="005D7AD9" w:rsidRDefault="004C097C" w:rsidP="005D7AD9">
            <w:pPr>
              <w:pStyle w:val="c0"/>
              <w:shd w:val="clear" w:color="auto" w:fill="FFFFFF"/>
              <w:spacing w:before="0" w:beforeAutospacing="0" w:after="0" w:afterAutospacing="0"/>
              <w:ind w:firstLine="568"/>
              <w:jc w:val="both"/>
              <w:rPr>
                <w:color w:val="000000"/>
                <w:sz w:val="26"/>
                <w:szCs w:val="26"/>
              </w:rPr>
            </w:pPr>
            <w:r w:rsidRPr="005D7AD9">
              <w:rPr>
                <w:rStyle w:val="c4"/>
                <w:color w:val="000000"/>
                <w:sz w:val="26"/>
                <w:szCs w:val="26"/>
              </w:rPr>
              <w:t>Дети участвуют в разных формах театральной деятельности, такие как речевые игры и упражнения (артикуляционная гимнастика, чистоговорки, скороговорки,  стихотворения, игры со словами); игры и этюды, направленные на развитие воображения и фантазии, умения общаться со сверстниками и взрослыми людьми, на подготовку детей к действию в сценических условиях; работа над спектаклем.</w:t>
            </w:r>
          </w:p>
          <w:p w:rsidR="004C097C" w:rsidRPr="005D7AD9" w:rsidRDefault="004C097C" w:rsidP="005D7AD9">
            <w:pPr>
              <w:pStyle w:val="c0"/>
              <w:shd w:val="clear" w:color="auto" w:fill="FFFFFF"/>
              <w:spacing w:before="0" w:beforeAutospacing="0" w:after="0" w:afterAutospacing="0"/>
              <w:ind w:firstLine="568"/>
              <w:jc w:val="both"/>
              <w:rPr>
                <w:color w:val="000000"/>
                <w:sz w:val="26"/>
                <w:szCs w:val="26"/>
              </w:rPr>
            </w:pPr>
            <w:r w:rsidRPr="005D7AD9">
              <w:rPr>
                <w:rStyle w:val="c7"/>
                <w:color w:val="000000"/>
                <w:sz w:val="26"/>
                <w:szCs w:val="26"/>
              </w:rPr>
              <w:t>Игра в кукольный театр развивает такие навыки и умения:</w:t>
            </w:r>
          </w:p>
          <w:p w:rsidR="004C097C" w:rsidRPr="005D7AD9" w:rsidRDefault="004C097C" w:rsidP="005D7AD9">
            <w:pPr>
              <w:pStyle w:val="c0"/>
              <w:shd w:val="clear" w:color="auto" w:fill="FFFFFF"/>
              <w:spacing w:before="0" w:beforeAutospacing="0" w:after="0" w:afterAutospacing="0"/>
              <w:ind w:firstLine="568"/>
              <w:jc w:val="both"/>
              <w:rPr>
                <w:color w:val="000000"/>
                <w:sz w:val="26"/>
                <w:szCs w:val="26"/>
              </w:rPr>
            </w:pPr>
            <w:r w:rsidRPr="005D7AD9">
              <w:rPr>
                <w:rStyle w:val="c7"/>
                <w:color w:val="000000"/>
                <w:sz w:val="26"/>
                <w:szCs w:val="26"/>
              </w:rPr>
              <w:t>1.</w:t>
            </w:r>
            <w:r w:rsidRPr="005D7AD9">
              <w:rPr>
                <w:rStyle w:val="apple-converted-space"/>
                <w:color w:val="000000"/>
                <w:sz w:val="26"/>
                <w:szCs w:val="26"/>
              </w:rPr>
              <w:t> </w:t>
            </w:r>
            <w:r w:rsidRPr="005D7AD9">
              <w:rPr>
                <w:rStyle w:val="c3"/>
                <w:i/>
                <w:iCs/>
                <w:color w:val="000000"/>
                <w:sz w:val="26"/>
                <w:szCs w:val="26"/>
              </w:rPr>
              <w:t>Мелкую и крупную моторику</w:t>
            </w:r>
            <w:r w:rsidRPr="005D7AD9">
              <w:rPr>
                <w:rStyle w:val="c7"/>
                <w:color w:val="000000"/>
                <w:sz w:val="26"/>
                <w:szCs w:val="26"/>
              </w:rPr>
              <w:t>.</w:t>
            </w:r>
            <w:r w:rsidRPr="005D7AD9">
              <w:rPr>
                <w:rStyle w:val="apple-converted-space"/>
                <w:color w:val="000000"/>
                <w:sz w:val="26"/>
                <w:szCs w:val="26"/>
              </w:rPr>
              <w:t> </w:t>
            </w:r>
            <w:r w:rsidRPr="005D7AD9">
              <w:rPr>
                <w:rStyle w:val="c6"/>
                <w:color w:val="000000"/>
                <w:sz w:val="26"/>
                <w:szCs w:val="26"/>
                <w:u w:val="single"/>
              </w:rPr>
              <w:t>Мелкая моторика</w:t>
            </w:r>
            <w:r w:rsidRPr="005D7AD9">
              <w:rPr>
                <w:rStyle w:val="c7"/>
                <w:color w:val="000000"/>
                <w:sz w:val="26"/>
                <w:szCs w:val="26"/>
              </w:rPr>
              <w:t> развивается, когда ребёнок примеряет кукол на пальчики и ручки, когда изучает куклу, ощупывая каждую её деталь, когда учится управлять куклой во время спектакля, когда сам мастерит куклу для представления.</w:t>
            </w:r>
            <w:r w:rsidRPr="005D7AD9">
              <w:rPr>
                <w:rStyle w:val="apple-converted-space"/>
                <w:color w:val="000000"/>
                <w:sz w:val="26"/>
                <w:szCs w:val="26"/>
              </w:rPr>
              <w:t> </w:t>
            </w:r>
            <w:r w:rsidRPr="005D7AD9">
              <w:rPr>
                <w:rStyle w:val="c6"/>
                <w:color w:val="000000"/>
                <w:sz w:val="26"/>
                <w:szCs w:val="26"/>
                <w:u w:val="single"/>
              </w:rPr>
              <w:t>Крупная моторика</w:t>
            </w:r>
            <w:r w:rsidRPr="005D7AD9">
              <w:rPr>
                <w:rStyle w:val="c4"/>
                <w:color w:val="000000"/>
                <w:sz w:val="26"/>
                <w:szCs w:val="26"/>
              </w:rPr>
              <w:t> развивается тогда, когда ребёнок полностью задействован в постановке, и его задача — не просто привести куклу в движение, а уже быть полноценным участником представления (перемещаться «на сцене», управлять куклой, двигаться синхронно с другими участниками спектакля). Всё это помогает ребёнку более чётко координировать свои движения, гармонично управлять своим телом.</w:t>
            </w:r>
          </w:p>
          <w:p w:rsidR="004C097C" w:rsidRPr="005D7AD9" w:rsidRDefault="004C097C" w:rsidP="005D7AD9">
            <w:pPr>
              <w:pStyle w:val="c0"/>
              <w:shd w:val="clear" w:color="auto" w:fill="FFFFFF"/>
              <w:spacing w:before="0" w:beforeAutospacing="0" w:after="0" w:afterAutospacing="0"/>
              <w:ind w:firstLine="568"/>
              <w:jc w:val="both"/>
              <w:rPr>
                <w:color w:val="000000"/>
                <w:sz w:val="26"/>
                <w:szCs w:val="26"/>
              </w:rPr>
            </w:pPr>
            <w:r w:rsidRPr="005D7AD9">
              <w:rPr>
                <w:rStyle w:val="c7"/>
                <w:color w:val="000000"/>
                <w:sz w:val="26"/>
                <w:szCs w:val="26"/>
              </w:rPr>
              <w:t>2.</w:t>
            </w:r>
            <w:r w:rsidRPr="005D7AD9">
              <w:rPr>
                <w:rStyle w:val="apple-converted-space"/>
                <w:color w:val="000000"/>
                <w:sz w:val="26"/>
                <w:szCs w:val="26"/>
              </w:rPr>
              <w:t> </w:t>
            </w:r>
            <w:r w:rsidRPr="005D7AD9">
              <w:rPr>
                <w:rStyle w:val="c3"/>
                <w:i/>
                <w:iCs/>
                <w:color w:val="000000"/>
                <w:sz w:val="26"/>
                <w:szCs w:val="26"/>
              </w:rPr>
              <w:t>Память.</w:t>
            </w:r>
            <w:r w:rsidRPr="005D7AD9">
              <w:rPr>
                <w:rStyle w:val="apple-converted-space"/>
                <w:i/>
                <w:iCs/>
                <w:color w:val="000000"/>
                <w:sz w:val="26"/>
                <w:szCs w:val="26"/>
              </w:rPr>
              <w:t> </w:t>
            </w:r>
            <w:r w:rsidRPr="005D7AD9">
              <w:rPr>
                <w:rStyle w:val="c4"/>
                <w:color w:val="000000"/>
                <w:sz w:val="26"/>
                <w:szCs w:val="26"/>
              </w:rPr>
              <w:t>Знакомство с героями, заучивание отдельных слов и целых ролей способствует развитию памяти у младших школьников. Ребёнок учится не только запоминать, но и выстраивать логические и речевые последовательности, так как кукольный спектакль — это определённая цепочка слов и действий.</w:t>
            </w:r>
          </w:p>
          <w:p w:rsidR="004C097C" w:rsidRPr="005D7AD9" w:rsidRDefault="004C097C" w:rsidP="005D7AD9">
            <w:pPr>
              <w:pStyle w:val="c0"/>
              <w:shd w:val="clear" w:color="auto" w:fill="FFFFFF"/>
              <w:spacing w:before="0" w:beforeAutospacing="0" w:after="0" w:afterAutospacing="0"/>
              <w:ind w:firstLine="568"/>
              <w:jc w:val="both"/>
              <w:rPr>
                <w:color w:val="000000"/>
                <w:sz w:val="26"/>
                <w:szCs w:val="26"/>
              </w:rPr>
            </w:pPr>
            <w:r w:rsidRPr="005D7AD9">
              <w:rPr>
                <w:rStyle w:val="c7"/>
                <w:color w:val="000000"/>
                <w:sz w:val="26"/>
                <w:szCs w:val="26"/>
              </w:rPr>
              <w:t>3</w:t>
            </w:r>
            <w:r w:rsidRPr="005D7AD9">
              <w:rPr>
                <w:rStyle w:val="c3"/>
                <w:i/>
                <w:iCs/>
                <w:color w:val="000000"/>
                <w:sz w:val="26"/>
                <w:szCs w:val="26"/>
              </w:rPr>
              <w:t>. Образное мышление.</w:t>
            </w:r>
            <w:r w:rsidRPr="005D7AD9">
              <w:rPr>
                <w:rStyle w:val="apple-converted-space"/>
                <w:i/>
                <w:iCs/>
                <w:color w:val="000000"/>
                <w:sz w:val="26"/>
                <w:szCs w:val="26"/>
              </w:rPr>
              <w:t> </w:t>
            </w:r>
            <w:r w:rsidRPr="005D7AD9">
              <w:rPr>
                <w:rStyle w:val="c7"/>
                <w:color w:val="000000"/>
                <w:sz w:val="26"/>
                <w:szCs w:val="26"/>
              </w:rPr>
              <w:t>Ребёнку, участвующему в представлении кукольного театра, важно видеть полную картину действия. Очень важны репетиции спектакля, так как ребёнку трудно сразу запомнить ход пьесы.  На репетициях дети мысленно представляют свой ход действия, последовательность появлений героев, воображают звуковые и световые эффекты, представляют как им будут аплодировать зрители в конце спектакля.</w:t>
            </w:r>
          </w:p>
          <w:p w:rsidR="004C097C" w:rsidRPr="005D7AD9" w:rsidRDefault="004C097C" w:rsidP="005D7AD9">
            <w:pPr>
              <w:pStyle w:val="c0"/>
              <w:shd w:val="clear" w:color="auto" w:fill="FFFFFF"/>
              <w:spacing w:before="0" w:beforeAutospacing="0" w:after="0" w:afterAutospacing="0"/>
              <w:ind w:firstLine="568"/>
              <w:jc w:val="both"/>
              <w:rPr>
                <w:color w:val="000000"/>
                <w:sz w:val="26"/>
                <w:szCs w:val="26"/>
              </w:rPr>
            </w:pPr>
            <w:r w:rsidRPr="005D7AD9">
              <w:rPr>
                <w:rStyle w:val="c7"/>
                <w:color w:val="000000"/>
                <w:sz w:val="26"/>
                <w:szCs w:val="26"/>
              </w:rPr>
              <w:t>4.</w:t>
            </w:r>
            <w:r w:rsidRPr="005D7AD9">
              <w:rPr>
                <w:rStyle w:val="apple-converted-space"/>
                <w:color w:val="000000"/>
                <w:sz w:val="26"/>
                <w:szCs w:val="26"/>
              </w:rPr>
              <w:t> </w:t>
            </w:r>
            <w:r w:rsidRPr="005D7AD9">
              <w:rPr>
                <w:rStyle w:val="c3"/>
                <w:i/>
                <w:iCs/>
                <w:color w:val="000000"/>
                <w:sz w:val="26"/>
                <w:szCs w:val="26"/>
              </w:rPr>
              <w:t>Чувства уважения и такта, навыки общения.</w:t>
            </w:r>
            <w:r w:rsidRPr="005D7AD9">
              <w:rPr>
                <w:rStyle w:val="apple-converted-space"/>
                <w:i/>
                <w:iCs/>
                <w:color w:val="000000"/>
                <w:sz w:val="26"/>
                <w:szCs w:val="26"/>
              </w:rPr>
              <w:t> </w:t>
            </w:r>
            <w:r w:rsidRPr="005D7AD9">
              <w:rPr>
                <w:rStyle w:val="c7"/>
                <w:color w:val="000000"/>
                <w:sz w:val="26"/>
                <w:szCs w:val="26"/>
              </w:rPr>
              <w:t>Когда ребёнок участвуют в связке с другими детьми, ему приходится встраиваться в общепринятые социальные рамки. Быть тактичным, уважительным по отношению к другим детям, сдерживать свои эмоции.</w:t>
            </w:r>
          </w:p>
          <w:p w:rsidR="004C097C" w:rsidRPr="005D7AD9" w:rsidRDefault="004C097C" w:rsidP="005D7AD9">
            <w:pPr>
              <w:pStyle w:val="c0"/>
              <w:shd w:val="clear" w:color="auto" w:fill="FFFFFF"/>
              <w:spacing w:before="0" w:beforeAutospacing="0" w:after="0" w:afterAutospacing="0"/>
              <w:ind w:firstLine="568"/>
              <w:jc w:val="both"/>
              <w:rPr>
                <w:color w:val="000000"/>
                <w:sz w:val="26"/>
                <w:szCs w:val="26"/>
              </w:rPr>
            </w:pPr>
            <w:r w:rsidRPr="005D7AD9">
              <w:rPr>
                <w:rStyle w:val="c7"/>
                <w:color w:val="000000"/>
                <w:sz w:val="26"/>
                <w:szCs w:val="26"/>
              </w:rPr>
              <w:t>5.</w:t>
            </w:r>
            <w:r w:rsidRPr="005D7AD9">
              <w:rPr>
                <w:rStyle w:val="apple-converted-space"/>
                <w:color w:val="000000"/>
                <w:sz w:val="26"/>
                <w:szCs w:val="26"/>
              </w:rPr>
              <w:t> </w:t>
            </w:r>
            <w:r w:rsidRPr="005D7AD9">
              <w:rPr>
                <w:rStyle w:val="c3"/>
                <w:i/>
                <w:iCs/>
                <w:color w:val="000000"/>
                <w:sz w:val="26"/>
                <w:szCs w:val="26"/>
              </w:rPr>
              <w:t>Творческие способности.</w:t>
            </w:r>
            <w:r w:rsidRPr="005D7AD9">
              <w:rPr>
                <w:rStyle w:val="apple-converted-space"/>
                <w:i/>
                <w:iCs/>
                <w:color w:val="000000"/>
                <w:sz w:val="26"/>
                <w:szCs w:val="26"/>
              </w:rPr>
              <w:t> </w:t>
            </w:r>
            <w:r w:rsidRPr="005D7AD9">
              <w:rPr>
                <w:rStyle w:val="c7"/>
                <w:color w:val="000000"/>
                <w:sz w:val="26"/>
                <w:szCs w:val="26"/>
              </w:rPr>
              <w:t>Творчеством пронизан весь процесс создания кукольного представления. От идеи создания куклы до игры в спектакле, от сценарного плана до декораций. Дети с радостью принимают участие во всех видах игровой активности. Кукольн</w:t>
            </w:r>
            <w:bookmarkStart w:id="0" w:name="_GoBack"/>
            <w:bookmarkEnd w:id="0"/>
            <w:r w:rsidRPr="005D7AD9">
              <w:rPr>
                <w:rStyle w:val="c7"/>
                <w:color w:val="000000"/>
                <w:sz w:val="26"/>
                <w:szCs w:val="26"/>
              </w:rPr>
              <w:t>ый театр даёт возможность детям выплеснуть наружу свои эмоции и фантазию.</w:t>
            </w:r>
          </w:p>
          <w:p w:rsidR="004C097C" w:rsidRPr="005D7AD9" w:rsidRDefault="004C097C" w:rsidP="005D7AD9">
            <w:pPr>
              <w:pStyle w:val="c0"/>
              <w:shd w:val="clear" w:color="auto" w:fill="FFFFFF"/>
              <w:spacing w:before="0" w:beforeAutospacing="0" w:after="0" w:afterAutospacing="0"/>
              <w:ind w:firstLine="568"/>
              <w:jc w:val="both"/>
              <w:rPr>
                <w:color w:val="000000"/>
                <w:sz w:val="26"/>
                <w:szCs w:val="26"/>
              </w:rPr>
            </w:pPr>
            <w:r w:rsidRPr="005D7AD9">
              <w:rPr>
                <w:rStyle w:val="c4"/>
                <w:color w:val="000000"/>
                <w:sz w:val="26"/>
                <w:szCs w:val="26"/>
              </w:rPr>
              <w:t>Кукольный театр развивает  способность сопереживать происходящее, создает соответствующий эмоциональный настрой, раскрепощает ребенка, повышает уверенность в себе. Кукольный театр — наиболее демократичный и самый доступный из всех видов искусства для детей. Он дает возможность решить большое количество современных проблем обучения, которые связаны с воспитанием, развитием личностных качеств, памяти, мышления, воображения.</w:t>
            </w:r>
          </w:p>
          <w:p w:rsidR="004C097C" w:rsidRPr="005D7AD9" w:rsidRDefault="004C097C" w:rsidP="005D7AD9">
            <w:pPr>
              <w:pStyle w:val="c0"/>
              <w:shd w:val="clear" w:color="auto" w:fill="FFFFFF"/>
              <w:spacing w:before="0" w:beforeAutospacing="0" w:after="0" w:afterAutospacing="0"/>
              <w:ind w:firstLine="568"/>
              <w:jc w:val="both"/>
              <w:rPr>
                <w:color w:val="000000"/>
                <w:sz w:val="26"/>
                <w:szCs w:val="26"/>
              </w:rPr>
            </w:pPr>
            <w:r w:rsidRPr="005D7AD9">
              <w:rPr>
                <w:rStyle w:val="c4"/>
                <w:color w:val="000000"/>
                <w:sz w:val="26"/>
                <w:szCs w:val="26"/>
              </w:rPr>
              <w:t>Все это происходит благодаря тому, что кукольный театр очень близок детям. Играя в куклы, ребенок ощущает свободу и обретает раскованность, которая помогает в общении. Тем более, что куклы могут обучить главным урокам жизни.</w:t>
            </w:r>
          </w:p>
          <w:p w:rsidR="004C097C" w:rsidRPr="005D7AD9" w:rsidRDefault="004C097C" w:rsidP="005D7AD9">
            <w:pPr>
              <w:jc w:val="both"/>
              <w:rPr>
                <w:sz w:val="26"/>
                <w:szCs w:val="26"/>
              </w:rPr>
            </w:pPr>
          </w:p>
        </w:tc>
      </w:tr>
      <w:tr w:rsidR="004C097C" w:rsidRPr="00F54C45" w:rsidTr="005D7AD9">
        <w:tc>
          <w:tcPr>
            <w:tcW w:w="3510" w:type="dxa"/>
          </w:tcPr>
          <w:p w:rsidR="004C097C" w:rsidRPr="005D7AD9" w:rsidRDefault="004C097C" w:rsidP="005D7AD9">
            <w:pPr>
              <w:jc w:val="both"/>
              <w:rPr>
                <w:sz w:val="26"/>
                <w:szCs w:val="26"/>
              </w:rPr>
            </w:pPr>
            <w:r w:rsidRPr="005D7AD9">
              <w:rPr>
                <w:sz w:val="26"/>
                <w:szCs w:val="26"/>
              </w:rPr>
              <w:t>Ожидаемые результаты (не более 0,25 страницы)</w:t>
            </w:r>
          </w:p>
        </w:tc>
        <w:tc>
          <w:tcPr>
            <w:tcW w:w="6237" w:type="dxa"/>
          </w:tcPr>
          <w:p w:rsidR="004C097C" w:rsidRPr="005D7AD9" w:rsidRDefault="004C097C" w:rsidP="005D7AD9">
            <w:pPr>
              <w:jc w:val="both"/>
              <w:rPr>
                <w:sz w:val="26"/>
                <w:szCs w:val="26"/>
              </w:rPr>
            </w:pPr>
            <w:r w:rsidRPr="005D7AD9">
              <w:rPr>
                <w:sz w:val="26"/>
                <w:szCs w:val="26"/>
              </w:rPr>
              <w:t xml:space="preserve">Психологически-подготовленная личность </w:t>
            </w:r>
          </w:p>
        </w:tc>
      </w:tr>
    </w:tbl>
    <w:p w:rsidR="004C097C" w:rsidRPr="00F54C45" w:rsidRDefault="004C097C" w:rsidP="00F54C45">
      <w:pPr>
        <w:rPr>
          <w:sz w:val="26"/>
          <w:szCs w:val="26"/>
        </w:rPr>
      </w:pPr>
    </w:p>
    <w:p w:rsidR="004C097C" w:rsidRDefault="004C097C" w:rsidP="002407E7">
      <w:pPr>
        <w:ind w:firstLine="709"/>
        <w:jc w:val="right"/>
      </w:pPr>
    </w:p>
    <w:sectPr w:rsidR="004C097C" w:rsidSect="00C248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6300"/>
    <w:multiLevelType w:val="multilevel"/>
    <w:tmpl w:val="95EE76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32D2197"/>
    <w:multiLevelType w:val="multilevel"/>
    <w:tmpl w:val="ACCA3EE2"/>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2877"/>
    <w:rsid w:val="000743FC"/>
    <w:rsid w:val="000828B7"/>
    <w:rsid w:val="00174AD3"/>
    <w:rsid w:val="00210549"/>
    <w:rsid w:val="002407E7"/>
    <w:rsid w:val="00251C79"/>
    <w:rsid w:val="00317A38"/>
    <w:rsid w:val="004C097C"/>
    <w:rsid w:val="004F0142"/>
    <w:rsid w:val="005A2877"/>
    <w:rsid w:val="005B6F62"/>
    <w:rsid w:val="005D7AD9"/>
    <w:rsid w:val="00644603"/>
    <w:rsid w:val="006623EE"/>
    <w:rsid w:val="006F77EA"/>
    <w:rsid w:val="00894E0C"/>
    <w:rsid w:val="00940D28"/>
    <w:rsid w:val="009B4E82"/>
    <w:rsid w:val="009D197A"/>
    <w:rsid w:val="00A33DC2"/>
    <w:rsid w:val="00AD57A3"/>
    <w:rsid w:val="00B22AFD"/>
    <w:rsid w:val="00B763F0"/>
    <w:rsid w:val="00C24831"/>
    <w:rsid w:val="00C71157"/>
    <w:rsid w:val="00CC6A1F"/>
    <w:rsid w:val="00DC6E05"/>
    <w:rsid w:val="00E7512A"/>
    <w:rsid w:val="00F54C4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877"/>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A2877"/>
    <w:rPr>
      <w:rFonts w:cs="Times New Roman"/>
      <w:color w:val="0000FF"/>
      <w:u w:val="single"/>
    </w:rPr>
  </w:style>
  <w:style w:type="paragraph" w:customStyle="1" w:styleId="Tab">
    <w:name w:val="Tab"/>
    <w:basedOn w:val="Normal"/>
    <w:uiPriority w:val="99"/>
    <w:rsid w:val="005A2877"/>
    <w:pPr>
      <w:spacing w:before="20" w:after="20"/>
      <w:jc w:val="both"/>
    </w:pPr>
    <w:rPr>
      <w:rFonts w:ascii="Arial" w:hAnsi="Arial"/>
      <w:sz w:val="20"/>
      <w:szCs w:val="20"/>
    </w:rPr>
  </w:style>
  <w:style w:type="paragraph" w:customStyle="1" w:styleId="Indent0">
    <w:name w:val="Indent_0"/>
    <w:basedOn w:val="Normal"/>
    <w:uiPriority w:val="99"/>
    <w:rsid w:val="005A2877"/>
    <w:pPr>
      <w:spacing w:after="120" w:line="360" w:lineRule="atLeast"/>
      <w:ind w:left="567" w:hanging="567"/>
      <w:jc w:val="both"/>
    </w:pPr>
    <w:rPr>
      <w:rFonts w:ascii="Arial" w:hAnsi="Arial"/>
      <w:sz w:val="22"/>
      <w:szCs w:val="20"/>
    </w:rPr>
  </w:style>
  <w:style w:type="paragraph" w:customStyle="1" w:styleId="Indent1">
    <w:name w:val="Indent_1"/>
    <w:basedOn w:val="Normal"/>
    <w:uiPriority w:val="99"/>
    <w:rsid w:val="005A2877"/>
    <w:pPr>
      <w:spacing w:after="120" w:line="360" w:lineRule="atLeast"/>
      <w:ind w:left="567"/>
      <w:jc w:val="both"/>
    </w:pPr>
    <w:rPr>
      <w:rFonts w:ascii="Arial" w:hAnsi="Arial"/>
      <w:sz w:val="22"/>
      <w:szCs w:val="20"/>
    </w:rPr>
  </w:style>
  <w:style w:type="paragraph" w:styleId="BodyText">
    <w:name w:val="Body Text"/>
    <w:basedOn w:val="Normal"/>
    <w:link w:val="BodyTextChar"/>
    <w:uiPriority w:val="99"/>
    <w:semiHidden/>
    <w:rsid w:val="009D197A"/>
    <w:pPr>
      <w:jc w:val="both"/>
    </w:pPr>
    <w:rPr>
      <w:sz w:val="18"/>
    </w:rPr>
  </w:style>
  <w:style w:type="character" w:customStyle="1" w:styleId="BodyTextChar">
    <w:name w:val="Body Text Char"/>
    <w:basedOn w:val="DefaultParagraphFont"/>
    <w:link w:val="BodyText"/>
    <w:uiPriority w:val="99"/>
    <w:semiHidden/>
    <w:locked/>
    <w:rsid w:val="009D197A"/>
    <w:rPr>
      <w:rFonts w:ascii="Times New Roman" w:hAnsi="Times New Roman" w:cs="Times New Roman"/>
      <w:sz w:val="24"/>
      <w:szCs w:val="24"/>
      <w:lang w:eastAsia="ru-RU"/>
    </w:rPr>
  </w:style>
  <w:style w:type="table" w:styleId="TableGrid">
    <w:name w:val="Table Grid"/>
    <w:basedOn w:val="TableNormal"/>
    <w:uiPriority w:val="99"/>
    <w:rsid w:val="00C71157"/>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Normal"/>
    <w:uiPriority w:val="99"/>
    <w:rsid w:val="00F54C45"/>
    <w:pPr>
      <w:spacing w:before="100" w:beforeAutospacing="1" w:after="100" w:afterAutospacing="1"/>
    </w:pPr>
  </w:style>
  <w:style w:type="character" w:customStyle="1" w:styleId="c4">
    <w:name w:val="c4"/>
    <w:basedOn w:val="DefaultParagraphFont"/>
    <w:uiPriority w:val="99"/>
    <w:rsid w:val="00F54C45"/>
    <w:rPr>
      <w:rFonts w:cs="Times New Roman"/>
    </w:rPr>
  </w:style>
  <w:style w:type="character" w:customStyle="1" w:styleId="c7">
    <w:name w:val="c7"/>
    <w:basedOn w:val="DefaultParagraphFont"/>
    <w:uiPriority w:val="99"/>
    <w:rsid w:val="00F54C45"/>
    <w:rPr>
      <w:rFonts w:cs="Times New Roman"/>
    </w:rPr>
  </w:style>
  <w:style w:type="character" w:customStyle="1" w:styleId="apple-converted-space">
    <w:name w:val="apple-converted-space"/>
    <w:basedOn w:val="DefaultParagraphFont"/>
    <w:uiPriority w:val="99"/>
    <w:rsid w:val="00F54C45"/>
    <w:rPr>
      <w:rFonts w:cs="Times New Roman"/>
    </w:rPr>
  </w:style>
  <w:style w:type="character" w:customStyle="1" w:styleId="c3">
    <w:name w:val="c3"/>
    <w:basedOn w:val="DefaultParagraphFont"/>
    <w:uiPriority w:val="99"/>
    <w:rsid w:val="00F54C45"/>
    <w:rPr>
      <w:rFonts w:cs="Times New Roman"/>
    </w:rPr>
  </w:style>
  <w:style w:type="character" w:customStyle="1" w:styleId="c6">
    <w:name w:val="c6"/>
    <w:basedOn w:val="DefaultParagraphFont"/>
    <w:uiPriority w:val="99"/>
    <w:rsid w:val="00F54C45"/>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4</Pages>
  <Words>928</Words>
  <Characters>5294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Личное заявление на участие в Фестивале</dc:title>
  <dc:subject/>
  <dc:creator>Домашний</dc:creator>
  <cp:keywords/>
  <dc:description/>
  <cp:lastModifiedBy>Настя</cp:lastModifiedBy>
  <cp:revision>5</cp:revision>
  <cp:lastPrinted>2017-01-31T12:02:00Z</cp:lastPrinted>
  <dcterms:created xsi:type="dcterms:W3CDTF">2017-02-07T08:27:00Z</dcterms:created>
  <dcterms:modified xsi:type="dcterms:W3CDTF">2019-02-21T06:15:00Z</dcterms:modified>
</cp:coreProperties>
</file>